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0EC" w:rsidRPr="002B778C" w:rsidRDefault="00D540EC" w:rsidP="00D540EC">
      <w:pPr>
        <w:pStyle w:val="Ttulo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>LOS RAMOS BENDITOS</w:t>
      </w:r>
    </w:p>
    <w:p w:rsidR="00D540EC" w:rsidRPr="002B778C" w:rsidRDefault="00D540EC" w:rsidP="00D540EC">
      <w:pPr>
        <w:pStyle w:val="Textoindependiente"/>
        <w:rPr>
          <w:color w:val="2E74B5" w:themeColor="accent1" w:themeShade="BF"/>
          <w:sz w:val="24"/>
        </w:rPr>
      </w:pPr>
    </w:p>
    <w:p w:rsidR="00D540EC" w:rsidRPr="002B778C" w:rsidRDefault="00D540EC" w:rsidP="00D540EC">
      <w:pPr>
        <w:pStyle w:val="Textoindependiente"/>
        <w:rPr>
          <w:color w:val="2E74B5" w:themeColor="accent1" w:themeShade="BF"/>
          <w:sz w:val="24"/>
        </w:rPr>
      </w:pPr>
      <w:r w:rsidRPr="002B778C">
        <w:rPr>
          <w:color w:val="2E74B5" w:themeColor="accent1" w:themeShade="BF"/>
          <w:sz w:val="24"/>
        </w:rPr>
        <w:t>Los evangelios nos narran la entrada mesiánica de Jesús a Jerusalén y cómo sus habitantes salieron a recibirle agitando en sus manos ramos de olivo y haciendo una alfombra con sus mantos.</w:t>
      </w: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>Los ramos que “hoy” nosotros portamos son el signo público y palpable de que pertenecemos a Cristo, que Cristo es nuestro Rey y que él es el único que merece ser servido eternamente.</w:t>
      </w: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 xml:space="preserve">Agitemos nosotros también públicamente nuestros ramos y demos siempre testimonio de nuestra adhesión a Cristo, a su Reino y a sus enseñanzas. Conservar el ramo será un signo de durante todo el año, seguimos siendo servidores de Dios. </w:t>
      </w:r>
    </w:p>
    <w:p w:rsidR="00D540EC" w:rsidRPr="002B778C" w:rsidRDefault="00D540EC" w:rsidP="00D540EC">
      <w:pPr>
        <w:jc w:val="center"/>
        <w:rPr>
          <w:rFonts w:ascii="Tempus Sans ITC" w:hAnsi="Tempus Sans ITC"/>
          <w:b/>
          <w:bCs/>
          <w:color w:val="2E74B5" w:themeColor="accent1" w:themeShade="BF"/>
          <w:sz w:val="28"/>
        </w:rPr>
      </w:pPr>
    </w:p>
    <w:p w:rsidR="00D540EC" w:rsidRPr="002B778C" w:rsidRDefault="00D540EC" w:rsidP="00D540EC">
      <w:pPr>
        <w:jc w:val="center"/>
        <w:rPr>
          <w:rFonts w:ascii="Tempus Sans ITC" w:hAnsi="Tempus Sans ITC"/>
          <w:b/>
          <w:bCs/>
          <w:color w:val="2E74B5" w:themeColor="accent1" w:themeShade="BF"/>
          <w:sz w:val="28"/>
        </w:rPr>
      </w:pPr>
    </w:p>
    <w:p w:rsidR="00D540EC" w:rsidRPr="002B778C" w:rsidRDefault="00D540EC" w:rsidP="00D540EC">
      <w:pPr>
        <w:jc w:val="center"/>
        <w:rPr>
          <w:rFonts w:ascii="Tempus Sans ITC" w:hAnsi="Tempus Sans ITC"/>
          <w:b/>
          <w:bCs/>
          <w:color w:val="2E74B5" w:themeColor="accent1" w:themeShade="BF"/>
          <w:sz w:val="28"/>
        </w:rPr>
      </w:pPr>
    </w:p>
    <w:p w:rsidR="00D540EC" w:rsidRPr="002B778C" w:rsidRDefault="00D540EC" w:rsidP="00D540EC">
      <w:pPr>
        <w:pStyle w:val="Ttulo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>LOS RAMOS BENDITOS</w:t>
      </w:r>
    </w:p>
    <w:p w:rsidR="00D540EC" w:rsidRPr="002B778C" w:rsidRDefault="00D540EC" w:rsidP="00D540EC">
      <w:pPr>
        <w:pStyle w:val="Textoindependiente"/>
        <w:rPr>
          <w:color w:val="2E74B5" w:themeColor="accent1" w:themeShade="BF"/>
          <w:sz w:val="24"/>
        </w:rPr>
      </w:pPr>
    </w:p>
    <w:p w:rsidR="00D540EC" w:rsidRPr="002B778C" w:rsidRDefault="00D540EC" w:rsidP="00D540EC">
      <w:pPr>
        <w:pStyle w:val="Textoindependiente"/>
        <w:rPr>
          <w:color w:val="2E74B5" w:themeColor="accent1" w:themeShade="BF"/>
          <w:sz w:val="24"/>
        </w:rPr>
      </w:pPr>
      <w:r w:rsidRPr="002B778C">
        <w:rPr>
          <w:color w:val="2E74B5" w:themeColor="accent1" w:themeShade="BF"/>
          <w:sz w:val="24"/>
        </w:rPr>
        <w:t>Los evangelios nos narran la entrada mesiánica de Jesús a Jerusalén y cómo sus habitantes salieron a recibirle agitando en sus manos ramos de olivo y haciendo una alfombra con sus mantos.</w:t>
      </w: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>Los ramos que “hoy” nosotros portamos son el signo público y palpable de que pertenecemos a Cristo, que Cristo es nuestro Rey y que él es el único que merece ser servido eternamente.</w:t>
      </w: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 xml:space="preserve">Agitemos nosotros también públicamente nuestros ramos y demos siempre testimonio de nuestra adhesión a Cristo, a su Reino y a sus enseñanzas. Conservar el ramo será un signo de durante todo el año, seguimos siendo servidores de Dios. </w:t>
      </w:r>
    </w:p>
    <w:p w:rsidR="00D540EC" w:rsidRPr="002B778C" w:rsidRDefault="00D540EC" w:rsidP="00D540EC">
      <w:pPr>
        <w:jc w:val="center"/>
        <w:rPr>
          <w:rFonts w:ascii="Tempus Sans ITC" w:hAnsi="Tempus Sans ITC"/>
          <w:b/>
          <w:bCs/>
          <w:color w:val="2E74B5" w:themeColor="accent1" w:themeShade="BF"/>
          <w:sz w:val="28"/>
        </w:rPr>
      </w:pPr>
    </w:p>
    <w:p w:rsidR="00D540EC" w:rsidRPr="002B778C" w:rsidRDefault="00D540EC" w:rsidP="00D540EC">
      <w:pPr>
        <w:pStyle w:val="Ttulo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>LOS RAMOS BENDITOS</w:t>
      </w:r>
    </w:p>
    <w:p w:rsidR="00D540EC" w:rsidRPr="002B778C" w:rsidRDefault="00D540EC" w:rsidP="00D540EC">
      <w:pPr>
        <w:pStyle w:val="Textoindependiente"/>
        <w:rPr>
          <w:color w:val="2E74B5" w:themeColor="accent1" w:themeShade="BF"/>
          <w:sz w:val="24"/>
        </w:rPr>
      </w:pPr>
    </w:p>
    <w:p w:rsidR="00D540EC" w:rsidRPr="002B778C" w:rsidRDefault="00D540EC" w:rsidP="00D540EC">
      <w:pPr>
        <w:pStyle w:val="Textoindependiente"/>
        <w:rPr>
          <w:color w:val="2E74B5" w:themeColor="accent1" w:themeShade="BF"/>
          <w:sz w:val="24"/>
        </w:rPr>
      </w:pPr>
      <w:r w:rsidRPr="002B778C">
        <w:rPr>
          <w:color w:val="2E74B5" w:themeColor="accent1" w:themeShade="BF"/>
          <w:sz w:val="24"/>
        </w:rPr>
        <w:t>Los evangelios nos narran la entrada mesiánica de Jesús a Jerusalén y cómo sus habitantes salieron a recibirle agitando en sus manos ramos de olivo y haciendo una alfombra con sus mantos.</w:t>
      </w: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>Los ramos que “hoy” nosotros portamos son el signo público y palpable de que pertenecemos a Cristo, que Cristo es nuestro Rey y que él es el único que merece ser servido eternamente.</w:t>
      </w: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 xml:space="preserve">Agitemos nosotros también públicamente nuestros ramos y demos siempre testimonio de nuestra adhesión a Cristo, a su Reino y a sus enseñanzas. Conservar el ramo será un signo de durante todo el año, seguimos siendo servidores de Dios. </w:t>
      </w:r>
    </w:p>
    <w:p w:rsidR="00D540EC" w:rsidRPr="002B778C" w:rsidRDefault="00D540EC" w:rsidP="00D540EC">
      <w:pPr>
        <w:jc w:val="center"/>
        <w:rPr>
          <w:rFonts w:ascii="Tempus Sans ITC" w:hAnsi="Tempus Sans ITC"/>
          <w:b/>
          <w:bCs/>
          <w:color w:val="2E74B5" w:themeColor="accent1" w:themeShade="BF"/>
          <w:sz w:val="28"/>
        </w:rPr>
      </w:pPr>
    </w:p>
    <w:p w:rsidR="00D540EC" w:rsidRPr="002B778C" w:rsidRDefault="00D540EC" w:rsidP="00D540EC">
      <w:pPr>
        <w:jc w:val="center"/>
        <w:rPr>
          <w:rFonts w:ascii="Tempus Sans ITC" w:hAnsi="Tempus Sans ITC"/>
          <w:b/>
          <w:bCs/>
          <w:color w:val="2E74B5" w:themeColor="accent1" w:themeShade="BF"/>
          <w:sz w:val="28"/>
        </w:rPr>
      </w:pPr>
    </w:p>
    <w:p w:rsidR="00D540EC" w:rsidRPr="002B778C" w:rsidRDefault="00D540EC" w:rsidP="00D540EC">
      <w:pPr>
        <w:jc w:val="center"/>
        <w:rPr>
          <w:rFonts w:ascii="Tempus Sans ITC" w:hAnsi="Tempus Sans ITC"/>
          <w:b/>
          <w:bCs/>
          <w:color w:val="2E74B5" w:themeColor="accent1" w:themeShade="BF"/>
          <w:sz w:val="28"/>
        </w:rPr>
      </w:pPr>
    </w:p>
    <w:p w:rsidR="00D540EC" w:rsidRPr="002B778C" w:rsidRDefault="00D540EC" w:rsidP="00D540EC">
      <w:pPr>
        <w:pStyle w:val="Ttulo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>LOS RAMOS BENDITOS</w:t>
      </w:r>
    </w:p>
    <w:p w:rsidR="00D540EC" w:rsidRPr="002B778C" w:rsidRDefault="00D540EC" w:rsidP="00D540EC">
      <w:pPr>
        <w:pStyle w:val="Textoindependiente"/>
        <w:rPr>
          <w:color w:val="2E74B5" w:themeColor="accent1" w:themeShade="BF"/>
          <w:sz w:val="24"/>
        </w:rPr>
      </w:pPr>
    </w:p>
    <w:p w:rsidR="00D540EC" w:rsidRPr="002B778C" w:rsidRDefault="00D540EC" w:rsidP="00D540EC">
      <w:pPr>
        <w:pStyle w:val="Textoindependiente"/>
        <w:rPr>
          <w:color w:val="2E74B5" w:themeColor="accent1" w:themeShade="BF"/>
          <w:sz w:val="24"/>
        </w:rPr>
      </w:pPr>
      <w:r w:rsidRPr="002B778C">
        <w:rPr>
          <w:color w:val="2E74B5" w:themeColor="accent1" w:themeShade="BF"/>
          <w:sz w:val="24"/>
        </w:rPr>
        <w:t>Los evangelios nos narran la entrada mesiánica de Jesús a Jerusalén y cómo sus habitantes salieron a recibirle agitando en sus manos ramos de olivo y haciendo una alfombra con sus mantos.</w:t>
      </w: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>Los ramos que “hoy” nosotros portamos son el signo público y palpable de que pertenecemos a Cristo, que Cristo es nuestro Rey y que él es el único que merece ser servido eternamente.</w:t>
      </w: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</w:p>
    <w:p w:rsidR="00624309" w:rsidRDefault="00D540EC" w:rsidP="00D540EC">
      <w:pPr>
        <w:jc w:val="both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>Agitemos nosotros también públicamente nuestros ramos y demos siempre testimonio de nuestra adhesión a Cristo, a su Reino y a sus enseñanzas. Conservar el ramo será un signo de durante todo el año, seguimos siendo servidores de Dios.</w:t>
      </w:r>
    </w:p>
    <w:p w:rsidR="00624309" w:rsidRDefault="00624309" w:rsidP="00D540EC">
      <w:pPr>
        <w:jc w:val="both"/>
        <w:rPr>
          <w:color w:val="2E74B5" w:themeColor="accent1" w:themeShade="BF"/>
        </w:rPr>
      </w:pPr>
    </w:p>
    <w:p w:rsidR="00D540EC" w:rsidRPr="002B778C" w:rsidRDefault="00D540EC" w:rsidP="00D540EC">
      <w:pPr>
        <w:jc w:val="both"/>
        <w:rPr>
          <w:color w:val="2E74B5" w:themeColor="accent1" w:themeShade="BF"/>
        </w:rPr>
      </w:pPr>
      <w:r w:rsidRPr="002B778C">
        <w:rPr>
          <w:color w:val="2E74B5" w:themeColor="accent1" w:themeShade="BF"/>
        </w:rPr>
        <w:t xml:space="preserve"> </w:t>
      </w:r>
    </w:p>
    <w:p w:rsidR="00D540EC" w:rsidRPr="002B778C" w:rsidRDefault="00D540EC" w:rsidP="00D540EC">
      <w:pPr>
        <w:jc w:val="center"/>
        <w:rPr>
          <w:rFonts w:ascii="Tempus Sans ITC" w:hAnsi="Tempus Sans ITC"/>
          <w:b/>
          <w:bCs/>
          <w:color w:val="2E74B5" w:themeColor="accent1" w:themeShade="BF"/>
          <w:sz w:val="28"/>
        </w:rPr>
      </w:pPr>
    </w:p>
    <w:p w:rsidR="00E500D4" w:rsidRPr="002B778C" w:rsidRDefault="00E500D4" w:rsidP="00624309">
      <w:pPr>
        <w:jc w:val="center"/>
        <w:rPr>
          <w:rFonts w:ascii="Arial" w:hAnsi="Arial" w:cs="Arial"/>
          <w:color w:val="2E74B5" w:themeColor="accent1" w:themeShade="BF"/>
          <w:sz w:val="27"/>
          <w:szCs w:val="27"/>
          <w:lang w:val="es-419" w:eastAsia="es-MX"/>
        </w:rPr>
      </w:pPr>
    </w:p>
    <w:p w:rsidR="00D540EC" w:rsidRPr="00E500D4" w:rsidRDefault="00E500D4" w:rsidP="00D540EC">
      <w:pPr>
        <w:rPr>
          <w:rFonts w:ascii="Batang" w:eastAsia="Batang" w:hAnsi="Batang"/>
          <w:b/>
          <w:bCs/>
          <w:sz w:val="28"/>
        </w:rPr>
      </w:pPr>
      <w:r w:rsidRPr="00E500D4">
        <w:rPr>
          <w:rFonts w:ascii="Batang" w:eastAsia="Batang" w:hAnsi="Batang"/>
          <w:b/>
          <w:bCs/>
          <w:noProof/>
          <w:sz w:val="28"/>
          <w:lang w:val="es-MX" w:eastAsia="es-MX"/>
        </w:rPr>
        <w:drawing>
          <wp:inline distT="0" distB="0" distL="0" distR="0">
            <wp:extent cx="2571750" cy="17716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mingo de ramos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0D4" w:rsidRPr="00E500D4" w:rsidRDefault="00E500D4" w:rsidP="00D540EC">
      <w:pPr>
        <w:rPr>
          <w:rFonts w:ascii="Batang" w:eastAsia="Batang" w:hAnsi="Batang"/>
          <w:b/>
          <w:bCs/>
          <w:sz w:val="28"/>
        </w:rPr>
      </w:pPr>
    </w:p>
    <w:p w:rsidR="00E500D4" w:rsidRPr="00E500D4" w:rsidRDefault="00E500D4" w:rsidP="00E500D4">
      <w:pPr>
        <w:jc w:val="center"/>
        <w:rPr>
          <w:rFonts w:ascii="Batang" w:eastAsia="Batang" w:hAnsi="Batang"/>
          <w:b/>
          <w:bCs/>
          <w:color w:val="0066FF"/>
          <w:sz w:val="28"/>
        </w:rPr>
      </w:pPr>
      <w:r w:rsidRPr="00E500D4">
        <w:rPr>
          <w:rFonts w:ascii="Batang" w:eastAsia="Batang" w:hAnsi="Batang"/>
          <w:b/>
          <w:bCs/>
          <w:color w:val="0066FF"/>
          <w:sz w:val="28"/>
        </w:rPr>
        <w:t>BENDITO EL QUE VIENE EN EL NOMBRE DEL SEÑOR.</w:t>
      </w:r>
    </w:p>
    <w:p w:rsidR="00E500D4" w:rsidRPr="00E500D4" w:rsidRDefault="00E500D4" w:rsidP="00E500D4">
      <w:pPr>
        <w:jc w:val="center"/>
        <w:rPr>
          <w:rFonts w:ascii="Batang" w:eastAsia="Batang" w:hAnsi="Batang"/>
          <w:b/>
          <w:bCs/>
          <w:color w:val="0066FF"/>
          <w:sz w:val="28"/>
        </w:rPr>
      </w:pPr>
      <w:r w:rsidRPr="00E500D4">
        <w:rPr>
          <w:rFonts w:ascii="Batang" w:eastAsia="Batang" w:hAnsi="Batang"/>
          <w:b/>
          <w:bCs/>
          <w:color w:val="0066FF"/>
          <w:sz w:val="28"/>
        </w:rPr>
        <w:t>¡HOSANA EN EL CIELO!</w:t>
      </w:r>
    </w:p>
    <w:p w:rsidR="00E500D4" w:rsidRDefault="00E500D4" w:rsidP="00D540EC">
      <w:pPr>
        <w:rPr>
          <w:rFonts w:ascii="Tempus Sans ITC" w:hAnsi="Tempus Sans ITC"/>
          <w:b/>
          <w:bCs/>
          <w:sz w:val="28"/>
        </w:rPr>
      </w:pPr>
    </w:p>
    <w:p w:rsidR="00624309" w:rsidRDefault="00624309" w:rsidP="002B778C">
      <w:pPr>
        <w:jc w:val="center"/>
        <w:rPr>
          <w:rFonts w:ascii="Tempus Sans ITC" w:hAnsi="Tempus Sans ITC"/>
          <w:b/>
          <w:bCs/>
          <w:sz w:val="28"/>
        </w:rPr>
      </w:pPr>
    </w:p>
    <w:p w:rsidR="00624309" w:rsidRDefault="00624309" w:rsidP="002B778C">
      <w:pPr>
        <w:jc w:val="center"/>
        <w:rPr>
          <w:rFonts w:ascii="Tempus Sans ITC" w:hAnsi="Tempus Sans ITC"/>
          <w:b/>
          <w:bCs/>
          <w:sz w:val="28"/>
        </w:rPr>
      </w:pPr>
    </w:p>
    <w:p w:rsidR="00E500D4" w:rsidRDefault="00E500D4" w:rsidP="002B778C">
      <w:pPr>
        <w:jc w:val="center"/>
        <w:rPr>
          <w:rFonts w:ascii="Tempus Sans ITC" w:hAnsi="Tempus Sans ITC"/>
          <w:b/>
          <w:bCs/>
          <w:sz w:val="28"/>
        </w:rPr>
      </w:pPr>
      <w:r>
        <w:rPr>
          <w:rFonts w:ascii="Tempus Sans ITC" w:hAnsi="Tempus Sans ITC"/>
          <w:b/>
          <w:bCs/>
          <w:sz w:val="28"/>
        </w:rPr>
        <w:t xml:space="preserve"> </w:t>
      </w:r>
    </w:p>
    <w:p w:rsidR="00624309" w:rsidRPr="002B778C" w:rsidRDefault="00624309" w:rsidP="002B778C">
      <w:pPr>
        <w:jc w:val="center"/>
        <w:rPr>
          <w:rFonts w:ascii="Tempus Sans ITC" w:hAnsi="Tempus Sans ITC"/>
          <w:b/>
          <w:bCs/>
          <w:sz w:val="28"/>
        </w:rPr>
      </w:pPr>
    </w:p>
    <w:p w:rsidR="00E500D4" w:rsidRDefault="00E500D4" w:rsidP="002B778C">
      <w:pPr>
        <w:rPr>
          <w:rFonts w:ascii="Batang" w:eastAsia="Batang" w:hAnsi="Batang"/>
          <w:b/>
          <w:bCs/>
          <w:sz w:val="28"/>
        </w:rPr>
      </w:pPr>
    </w:p>
    <w:p w:rsidR="00624309" w:rsidRDefault="00624309" w:rsidP="002B778C">
      <w:pPr>
        <w:rPr>
          <w:rFonts w:ascii="Batang" w:eastAsia="Batang" w:hAnsi="Batang"/>
          <w:b/>
          <w:bCs/>
          <w:sz w:val="28"/>
        </w:rPr>
      </w:pPr>
    </w:p>
    <w:p w:rsidR="00624309" w:rsidRDefault="00624309" w:rsidP="002B778C">
      <w:pPr>
        <w:rPr>
          <w:rFonts w:ascii="Batang" w:eastAsia="Batang" w:hAnsi="Batang"/>
          <w:b/>
          <w:bCs/>
          <w:sz w:val="28"/>
        </w:rPr>
      </w:pPr>
    </w:p>
    <w:p w:rsidR="00624309" w:rsidRPr="00E500D4" w:rsidRDefault="00624309" w:rsidP="002B778C">
      <w:pPr>
        <w:rPr>
          <w:rFonts w:ascii="Batang" w:eastAsia="Batang" w:hAnsi="Batang"/>
          <w:b/>
          <w:bCs/>
          <w:sz w:val="28"/>
        </w:rPr>
      </w:pPr>
    </w:p>
    <w:p w:rsidR="00E500D4" w:rsidRPr="00E500D4" w:rsidRDefault="00E500D4" w:rsidP="00E500D4">
      <w:pPr>
        <w:rPr>
          <w:rFonts w:ascii="Batang" w:eastAsia="Batang" w:hAnsi="Batang"/>
          <w:b/>
          <w:bCs/>
          <w:sz w:val="28"/>
        </w:rPr>
      </w:pPr>
      <w:r w:rsidRPr="00E500D4">
        <w:rPr>
          <w:rFonts w:ascii="Batang" w:eastAsia="Batang" w:hAnsi="Batang"/>
          <w:b/>
          <w:bCs/>
          <w:noProof/>
          <w:sz w:val="28"/>
          <w:lang w:val="es-MX" w:eastAsia="es-MX"/>
        </w:rPr>
        <w:drawing>
          <wp:inline distT="0" distB="0" distL="0" distR="0" wp14:anchorId="51EBE3B9" wp14:editId="618C1F79">
            <wp:extent cx="2571750" cy="17716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mingo de ramos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0D4" w:rsidRPr="00E500D4" w:rsidRDefault="00E500D4" w:rsidP="00E500D4">
      <w:pPr>
        <w:jc w:val="center"/>
        <w:rPr>
          <w:rFonts w:ascii="Batang" w:eastAsia="Batang" w:hAnsi="Batang"/>
          <w:b/>
          <w:bCs/>
          <w:color w:val="0066FF"/>
          <w:sz w:val="28"/>
        </w:rPr>
      </w:pPr>
      <w:r w:rsidRPr="00E500D4">
        <w:rPr>
          <w:rFonts w:ascii="Batang" w:eastAsia="Batang" w:hAnsi="Batang"/>
          <w:b/>
          <w:bCs/>
          <w:color w:val="0066FF"/>
          <w:sz w:val="28"/>
        </w:rPr>
        <w:t>BENDITO EL QUE VIENE EN EL NOMBRE DEL SEÑOR.</w:t>
      </w:r>
    </w:p>
    <w:p w:rsidR="00E500D4" w:rsidRDefault="00E500D4" w:rsidP="002B778C">
      <w:pPr>
        <w:jc w:val="center"/>
        <w:rPr>
          <w:rFonts w:ascii="Batang" w:eastAsia="Batang" w:hAnsi="Batang"/>
          <w:b/>
          <w:bCs/>
          <w:color w:val="0066FF"/>
          <w:sz w:val="28"/>
        </w:rPr>
      </w:pPr>
      <w:r w:rsidRPr="00E500D4">
        <w:rPr>
          <w:rFonts w:ascii="Batang" w:eastAsia="Batang" w:hAnsi="Batang"/>
          <w:b/>
          <w:bCs/>
          <w:color w:val="0066FF"/>
          <w:sz w:val="28"/>
        </w:rPr>
        <w:t>¡HOSANA EN EL CIELO!</w:t>
      </w:r>
    </w:p>
    <w:p w:rsidR="00E500D4" w:rsidRDefault="00E500D4" w:rsidP="00E500D4">
      <w:pPr>
        <w:jc w:val="center"/>
        <w:rPr>
          <w:rFonts w:ascii="Batang" w:eastAsia="Batang" w:hAnsi="Batang"/>
          <w:b/>
          <w:bCs/>
          <w:sz w:val="28"/>
        </w:rPr>
      </w:pPr>
    </w:p>
    <w:p w:rsidR="00624309" w:rsidRDefault="00624309" w:rsidP="00E500D4">
      <w:pPr>
        <w:jc w:val="center"/>
        <w:rPr>
          <w:rFonts w:ascii="Batang" w:eastAsia="Batang" w:hAnsi="Batang"/>
          <w:b/>
          <w:bCs/>
          <w:sz w:val="28"/>
        </w:rPr>
      </w:pPr>
    </w:p>
    <w:p w:rsidR="00624309" w:rsidRDefault="00624309" w:rsidP="00E500D4">
      <w:pPr>
        <w:jc w:val="center"/>
        <w:rPr>
          <w:rFonts w:ascii="Batang" w:eastAsia="Batang" w:hAnsi="Batang"/>
          <w:b/>
          <w:bCs/>
          <w:sz w:val="28"/>
        </w:rPr>
      </w:pPr>
    </w:p>
    <w:p w:rsidR="00624309" w:rsidRPr="00E500D4" w:rsidRDefault="00624309" w:rsidP="00E500D4">
      <w:pPr>
        <w:jc w:val="center"/>
        <w:rPr>
          <w:rFonts w:ascii="Batang" w:eastAsia="Batang" w:hAnsi="Batang"/>
          <w:b/>
          <w:bCs/>
          <w:sz w:val="28"/>
        </w:rPr>
      </w:pPr>
    </w:p>
    <w:p w:rsidR="00E500D4" w:rsidRPr="00E500D4" w:rsidRDefault="00E500D4" w:rsidP="00E500D4">
      <w:pPr>
        <w:rPr>
          <w:rFonts w:ascii="Batang" w:eastAsia="Batang" w:hAnsi="Batang"/>
          <w:b/>
          <w:bCs/>
          <w:sz w:val="28"/>
        </w:rPr>
      </w:pPr>
      <w:r w:rsidRPr="00E500D4">
        <w:rPr>
          <w:rFonts w:ascii="Batang" w:eastAsia="Batang" w:hAnsi="Batang"/>
          <w:b/>
          <w:bCs/>
          <w:noProof/>
          <w:sz w:val="28"/>
          <w:lang w:val="es-MX" w:eastAsia="es-MX"/>
        </w:rPr>
        <w:drawing>
          <wp:inline distT="0" distB="0" distL="0" distR="0" wp14:anchorId="51EBE3B9" wp14:editId="618C1F79">
            <wp:extent cx="2571750" cy="17716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mingo de ramos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0D4" w:rsidRPr="00E500D4" w:rsidRDefault="00E500D4" w:rsidP="00E500D4">
      <w:pPr>
        <w:rPr>
          <w:rFonts w:ascii="Batang" w:eastAsia="Batang" w:hAnsi="Batang"/>
          <w:b/>
          <w:bCs/>
          <w:sz w:val="28"/>
        </w:rPr>
      </w:pPr>
    </w:p>
    <w:p w:rsidR="00E500D4" w:rsidRPr="00E500D4" w:rsidRDefault="00E500D4" w:rsidP="00E500D4">
      <w:pPr>
        <w:jc w:val="center"/>
        <w:rPr>
          <w:rFonts w:ascii="Batang" w:eastAsia="Batang" w:hAnsi="Batang"/>
          <w:b/>
          <w:bCs/>
          <w:color w:val="0066FF"/>
          <w:sz w:val="28"/>
        </w:rPr>
      </w:pPr>
      <w:r w:rsidRPr="00E500D4">
        <w:rPr>
          <w:rFonts w:ascii="Batang" w:eastAsia="Batang" w:hAnsi="Batang"/>
          <w:b/>
          <w:bCs/>
          <w:color w:val="0066FF"/>
          <w:sz w:val="28"/>
        </w:rPr>
        <w:t>BENDITO EL QUE VIENE EN EL NOMBRE DEL SEÑOR.</w:t>
      </w:r>
    </w:p>
    <w:p w:rsidR="00E500D4" w:rsidRPr="00E500D4" w:rsidRDefault="00E500D4" w:rsidP="00E500D4">
      <w:pPr>
        <w:jc w:val="center"/>
        <w:rPr>
          <w:rFonts w:ascii="Batang" w:eastAsia="Batang" w:hAnsi="Batang"/>
          <w:b/>
          <w:bCs/>
          <w:color w:val="0066FF"/>
          <w:sz w:val="28"/>
        </w:rPr>
      </w:pPr>
      <w:r w:rsidRPr="00E500D4">
        <w:rPr>
          <w:rFonts w:ascii="Batang" w:eastAsia="Batang" w:hAnsi="Batang"/>
          <w:b/>
          <w:bCs/>
          <w:color w:val="0066FF"/>
          <w:sz w:val="28"/>
        </w:rPr>
        <w:t>¡HOSANA EN EL CIELO!</w:t>
      </w:r>
    </w:p>
    <w:p w:rsidR="00FC796E" w:rsidRDefault="00FC796E" w:rsidP="00FC796E">
      <w:pPr>
        <w:rPr>
          <w:rFonts w:ascii="Batang" w:eastAsia="Batang" w:hAnsi="Batang"/>
          <w:b/>
          <w:bCs/>
          <w:color w:val="0066FF"/>
          <w:sz w:val="20"/>
          <w:szCs w:val="20"/>
        </w:rPr>
      </w:pPr>
    </w:p>
    <w:p w:rsidR="002B778C" w:rsidRDefault="002B778C" w:rsidP="00FC796E">
      <w:pPr>
        <w:rPr>
          <w:rFonts w:ascii="Batang" w:eastAsia="Batang" w:hAnsi="Batang"/>
          <w:b/>
          <w:bCs/>
          <w:color w:val="0066FF"/>
          <w:sz w:val="20"/>
          <w:szCs w:val="20"/>
        </w:rPr>
      </w:pPr>
    </w:p>
    <w:p w:rsidR="00624309" w:rsidRDefault="00624309" w:rsidP="00FC796E">
      <w:pPr>
        <w:rPr>
          <w:rFonts w:ascii="Batang" w:eastAsia="Batang" w:hAnsi="Batang"/>
          <w:b/>
          <w:bCs/>
          <w:color w:val="0066FF"/>
          <w:sz w:val="20"/>
          <w:szCs w:val="20"/>
        </w:rPr>
      </w:pPr>
    </w:p>
    <w:p w:rsidR="00624309" w:rsidRDefault="00624309" w:rsidP="00FC796E">
      <w:pPr>
        <w:rPr>
          <w:rFonts w:ascii="Batang" w:eastAsia="Batang" w:hAnsi="Batang"/>
          <w:b/>
          <w:bCs/>
          <w:color w:val="0066FF"/>
          <w:sz w:val="20"/>
          <w:szCs w:val="20"/>
        </w:rPr>
      </w:pPr>
    </w:p>
    <w:p w:rsidR="00624309" w:rsidRDefault="00624309" w:rsidP="00FC796E">
      <w:pPr>
        <w:rPr>
          <w:rFonts w:ascii="Batang" w:eastAsia="Batang" w:hAnsi="Batang"/>
          <w:b/>
          <w:bCs/>
          <w:color w:val="0066FF"/>
          <w:sz w:val="20"/>
          <w:szCs w:val="20"/>
        </w:rPr>
      </w:pPr>
    </w:p>
    <w:p w:rsidR="00624309" w:rsidRDefault="00624309" w:rsidP="00FC796E">
      <w:pPr>
        <w:rPr>
          <w:rFonts w:ascii="Batang" w:eastAsia="Batang" w:hAnsi="Batang"/>
          <w:b/>
          <w:bCs/>
          <w:color w:val="0066FF"/>
          <w:sz w:val="20"/>
          <w:szCs w:val="20"/>
        </w:rPr>
      </w:pPr>
    </w:p>
    <w:p w:rsidR="00624309" w:rsidRDefault="00624309" w:rsidP="00FC796E">
      <w:pPr>
        <w:rPr>
          <w:rFonts w:ascii="Batang" w:eastAsia="Batang" w:hAnsi="Batang"/>
          <w:b/>
          <w:bCs/>
          <w:color w:val="0066FF"/>
          <w:sz w:val="20"/>
          <w:szCs w:val="20"/>
        </w:rPr>
      </w:pPr>
    </w:p>
    <w:p w:rsidR="00624309" w:rsidRDefault="00624309" w:rsidP="00FC796E">
      <w:pPr>
        <w:rPr>
          <w:rFonts w:ascii="Batang" w:eastAsia="Batang" w:hAnsi="Batang"/>
          <w:b/>
          <w:bCs/>
          <w:color w:val="0066FF"/>
          <w:sz w:val="20"/>
          <w:szCs w:val="20"/>
        </w:rPr>
      </w:pPr>
    </w:p>
    <w:p w:rsidR="00624309" w:rsidRDefault="00624309" w:rsidP="00FC796E">
      <w:pPr>
        <w:rPr>
          <w:rFonts w:ascii="Batang" w:eastAsia="Batang" w:hAnsi="Batang"/>
          <w:b/>
          <w:bCs/>
          <w:color w:val="0066FF"/>
          <w:sz w:val="20"/>
          <w:szCs w:val="20"/>
        </w:rPr>
      </w:pPr>
    </w:p>
    <w:p w:rsidR="00624309" w:rsidRDefault="00624309" w:rsidP="00FC796E">
      <w:pPr>
        <w:rPr>
          <w:rFonts w:ascii="Batang" w:eastAsia="Batang" w:hAnsi="Batang"/>
          <w:b/>
          <w:bCs/>
          <w:color w:val="0066FF"/>
          <w:sz w:val="20"/>
          <w:szCs w:val="20"/>
        </w:rPr>
      </w:pPr>
    </w:p>
    <w:p w:rsidR="00624309" w:rsidRPr="00FC796E" w:rsidRDefault="00624309" w:rsidP="00FC796E">
      <w:pPr>
        <w:rPr>
          <w:rFonts w:ascii="Batang" w:eastAsia="Batang" w:hAnsi="Batang"/>
          <w:b/>
          <w:bCs/>
          <w:color w:val="0066FF"/>
          <w:sz w:val="20"/>
          <w:szCs w:val="20"/>
        </w:rPr>
      </w:pPr>
    </w:p>
    <w:p w:rsidR="00E500D4" w:rsidRPr="00E500D4" w:rsidRDefault="00E500D4" w:rsidP="002B778C">
      <w:pPr>
        <w:rPr>
          <w:rFonts w:ascii="Batang" w:eastAsia="Batang" w:hAnsi="Batang"/>
          <w:b/>
          <w:bCs/>
          <w:sz w:val="28"/>
        </w:rPr>
      </w:pPr>
    </w:p>
    <w:p w:rsidR="00E500D4" w:rsidRPr="00E500D4" w:rsidRDefault="00E500D4" w:rsidP="00E500D4">
      <w:pPr>
        <w:rPr>
          <w:rFonts w:ascii="Batang" w:eastAsia="Batang" w:hAnsi="Batang"/>
          <w:b/>
          <w:bCs/>
          <w:sz w:val="28"/>
        </w:rPr>
      </w:pPr>
      <w:r w:rsidRPr="00E500D4">
        <w:rPr>
          <w:rFonts w:ascii="Batang" w:eastAsia="Batang" w:hAnsi="Batang"/>
          <w:b/>
          <w:bCs/>
          <w:noProof/>
          <w:sz w:val="28"/>
          <w:lang w:val="es-MX" w:eastAsia="es-MX"/>
        </w:rPr>
        <w:drawing>
          <wp:inline distT="0" distB="0" distL="0" distR="0" wp14:anchorId="51EBE3B9" wp14:editId="618C1F79">
            <wp:extent cx="2571750" cy="17716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mingo de ramos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0D4" w:rsidRPr="00E500D4" w:rsidRDefault="00E500D4" w:rsidP="00E500D4">
      <w:pPr>
        <w:jc w:val="center"/>
        <w:rPr>
          <w:rFonts w:ascii="Batang" w:eastAsia="Batang" w:hAnsi="Batang"/>
          <w:b/>
          <w:bCs/>
          <w:color w:val="0066FF"/>
          <w:sz w:val="28"/>
        </w:rPr>
      </w:pPr>
      <w:r w:rsidRPr="00E500D4">
        <w:rPr>
          <w:rFonts w:ascii="Batang" w:eastAsia="Batang" w:hAnsi="Batang"/>
          <w:b/>
          <w:bCs/>
          <w:color w:val="0066FF"/>
          <w:sz w:val="28"/>
        </w:rPr>
        <w:t>BENDITO EL QUE VIENE EN EL NOMBRE DEL SEÑOR.</w:t>
      </w:r>
    </w:p>
    <w:p w:rsidR="00E500D4" w:rsidRPr="00E500D4" w:rsidRDefault="00E500D4" w:rsidP="00E500D4">
      <w:pPr>
        <w:jc w:val="center"/>
        <w:rPr>
          <w:rFonts w:ascii="Batang" w:eastAsia="Batang" w:hAnsi="Batang"/>
          <w:b/>
          <w:bCs/>
          <w:color w:val="0066FF"/>
          <w:sz w:val="28"/>
        </w:rPr>
      </w:pPr>
      <w:r w:rsidRPr="00E500D4">
        <w:rPr>
          <w:rFonts w:ascii="Batang" w:eastAsia="Batang" w:hAnsi="Batang"/>
          <w:b/>
          <w:bCs/>
          <w:color w:val="0066FF"/>
          <w:sz w:val="28"/>
        </w:rPr>
        <w:t>¡HOSANA EN EL CIELO!</w:t>
      </w:r>
    </w:p>
    <w:sectPr w:rsidR="00E500D4" w:rsidRPr="00E500D4" w:rsidSect="002B778C">
      <w:pgSz w:w="12240" w:h="15840"/>
      <w:pgMar w:top="1417" w:right="1041" w:bottom="1417" w:left="1418" w:header="708" w:footer="708" w:gutter="0"/>
      <w:cols w:num="2" w:space="13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54067"/>
    <w:multiLevelType w:val="multilevel"/>
    <w:tmpl w:val="E02C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EC"/>
    <w:rsid w:val="002B778C"/>
    <w:rsid w:val="002E2991"/>
    <w:rsid w:val="00624309"/>
    <w:rsid w:val="006C4F2A"/>
    <w:rsid w:val="00D540EC"/>
    <w:rsid w:val="00E500D4"/>
    <w:rsid w:val="00E71507"/>
    <w:rsid w:val="00F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0B27"/>
  <w15:chartTrackingRefBased/>
  <w15:docId w15:val="{26A00BCA-8BC1-48AD-968D-8FB58543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540EC"/>
    <w:pPr>
      <w:jc w:val="center"/>
    </w:pPr>
    <w:rPr>
      <w:rFonts w:ascii="Tempus Sans ITC" w:hAnsi="Tempus Sans ITC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D540EC"/>
    <w:rPr>
      <w:rFonts w:ascii="Tempus Sans ITC" w:eastAsia="Times New Roman" w:hAnsi="Tempus Sans ITC" w:cs="Times New Roman"/>
      <w:b/>
      <w:b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540EC"/>
    <w:pPr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D540EC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77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78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495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0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5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12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35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6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0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8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85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27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Rodríguez Moya</dc:creator>
  <cp:keywords/>
  <dc:description/>
  <cp:lastModifiedBy>Pastoral Litúrgica</cp:lastModifiedBy>
  <cp:revision>2</cp:revision>
  <cp:lastPrinted>2017-03-13T18:46:00Z</cp:lastPrinted>
  <dcterms:created xsi:type="dcterms:W3CDTF">2023-03-17T22:08:00Z</dcterms:created>
  <dcterms:modified xsi:type="dcterms:W3CDTF">2023-03-17T22:08:00Z</dcterms:modified>
</cp:coreProperties>
</file>